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2F1" w:rsidRDefault="002A32F1">
      <w:pPr>
        <w:pStyle w:val="ConsPlusNormal"/>
        <w:jc w:val="both"/>
        <w:outlineLvl w:val="0"/>
      </w:pPr>
    </w:p>
    <w:p w:rsidR="002A32F1" w:rsidRDefault="002A32F1">
      <w:pPr>
        <w:pStyle w:val="ConsPlusTitle"/>
        <w:jc w:val="center"/>
      </w:pPr>
      <w:r>
        <w:t>ВЛАДИМИРСКАЯ ОБЛАСТЬ</w:t>
      </w:r>
    </w:p>
    <w:p w:rsidR="002A32F1" w:rsidRDefault="002A32F1">
      <w:pPr>
        <w:pStyle w:val="ConsPlusTitle"/>
        <w:jc w:val="center"/>
      </w:pPr>
      <w:r>
        <w:t>СОВЕТ НАРОДНЫХ ДЕПУТАТОВ ГОРОДА ПЕТУШКИ</w:t>
      </w:r>
    </w:p>
    <w:p w:rsidR="002A32F1" w:rsidRDefault="002A32F1">
      <w:pPr>
        <w:pStyle w:val="ConsPlusTitle"/>
        <w:jc w:val="both"/>
      </w:pPr>
    </w:p>
    <w:p w:rsidR="002A32F1" w:rsidRDefault="002A32F1">
      <w:pPr>
        <w:pStyle w:val="ConsPlusTitle"/>
        <w:jc w:val="center"/>
      </w:pPr>
      <w:r>
        <w:t>РЕШЕНИЕ</w:t>
      </w:r>
    </w:p>
    <w:p w:rsidR="002A32F1" w:rsidRDefault="002A32F1">
      <w:pPr>
        <w:pStyle w:val="ConsPlusTitle"/>
        <w:jc w:val="center"/>
      </w:pPr>
      <w:r>
        <w:t>от 24 октября 2018 г. N 49/9</w:t>
      </w:r>
    </w:p>
    <w:p w:rsidR="002A32F1" w:rsidRDefault="002A32F1">
      <w:pPr>
        <w:pStyle w:val="ConsPlusTitle"/>
        <w:jc w:val="both"/>
      </w:pPr>
    </w:p>
    <w:p w:rsidR="002A32F1" w:rsidRPr="00FB1BF7" w:rsidRDefault="002A32F1">
      <w:pPr>
        <w:pStyle w:val="ConsPlusTitle"/>
        <w:jc w:val="center"/>
      </w:pPr>
      <w:bookmarkStart w:id="0" w:name="_GoBack"/>
      <w:r w:rsidRPr="00FB1BF7">
        <w:t xml:space="preserve">ОБ УСТАНОВЛЕНИИ НАЛОГА НА ИМУЩЕСТВО </w:t>
      </w:r>
      <w:proofErr w:type="gramStart"/>
      <w:r w:rsidRPr="00FB1BF7">
        <w:t>ФИЗИЧЕСКИХ</w:t>
      </w:r>
      <w:proofErr w:type="gramEnd"/>
    </w:p>
    <w:p w:rsidR="002A32F1" w:rsidRPr="00FB1BF7" w:rsidRDefault="002A32F1">
      <w:pPr>
        <w:pStyle w:val="ConsPlusTitle"/>
        <w:jc w:val="center"/>
      </w:pPr>
      <w:r w:rsidRPr="00FB1BF7">
        <w:t>ЛИЦ НА ТЕРРИТОРИИ МО "ГОРОД ПЕТУШКИ"</w:t>
      </w:r>
    </w:p>
    <w:p w:rsidR="002A32F1" w:rsidRPr="00FB1BF7" w:rsidRDefault="002A32F1">
      <w:pPr>
        <w:pStyle w:val="ConsPlusNormal"/>
        <w:jc w:val="both"/>
      </w:pPr>
    </w:p>
    <w:p w:rsidR="002A32F1" w:rsidRPr="00FB1BF7" w:rsidRDefault="002A32F1">
      <w:pPr>
        <w:pStyle w:val="ConsPlusNormal"/>
        <w:ind w:firstLine="540"/>
        <w:jc w:val="both"/>
      </w:pPr>
      <w:proofErr w:type="gramStart"/>
      <w:r w:rsidRPr="00FB1BF7">
        <w:t>В соответствии с Налоговым кодексом Российской Федерации, Федеральным законом от 6 октября 2003 года N 131-ФЗ "Об общих принципах организации местного самоуправления в Российской Федерации", Уставом муниципального образования "Город Петушки", Законом Владимирской области от 18.11.2014 N 134-ОЗ "Об установлении единой даты начала применения на территории Владимирской области порядка применения налоговой базы исходя из кадастровой стоимости объектов налогообложения по налогу на</w:t>
      </w:r>
      <w:proofErr w:type="gramEnd"/>
      <w:r w:rsidRPr="00FB1BF7">
        <w:t xml:space="preserve"> имущество физических лиц", принимая во внимание письмо департамента финансов, бюджетной и налоговой политики администрации Владимирской области от 11.11.2014 N ДФБНП-03-03/135п "О принятии решений о введении налога на имущество физических лиц исходя из кадастровой стоимости", Совет народных депутатов города Петушки решил: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1. Ввести на территории муниципального образования "Город Петушки" налог на имущество физических лиц.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proofErr w:type="gramStart"/>
      <w:r w:rsidRPr="00FB1BF7">
        <w:t>Налог на имущество физических лиц является местным налогом и уплачивается собственниками имущества на основании статей 12, 15, главы 32 "Налог на имущество физических лиц" Налогового кодекса Российской Федерации, Федерального закона от 6 октября 2003 г. N 131-ФЗ "Об общих принципах организации местного самоуправления в Российской Федерации", Закона Владимирской области от 18.11.2014 N 134-ОЗ "Об установлении единой даты начала применения на</w:t>
      </w:r>
      <w:proofErr w:type="gramEnd"/>
      <w:r w:rsidRPr="00FB1BF7">
        <w:t xml:space="preserve"> территории Владимирской области порядка применения налоговой базы исходя из кадастровой стоимости объектов налогообложения по налогу на имущество физических лиц" с учетом особенностей, предусмотренных настоящим решением.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Настоящим решением Совета народных депутатов города Петушки на территории муниципального образования "Город Петушки" определяются налоговые ставки по налогу на имущество физических лиц и особенности определения налоговой базы. Иные положения, относящиеся к налогу на имущество физических лиц, определяются главой 32 "Налог на имущество физических лиц" Налогового кодекса Российской Федерации.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2. Установить налоговые ставки по налогу на имущество физических лиц исходя из кадастровой стоимости объекта налогообложения в следующих размерах: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1) 0,1 процента в отношении: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- жилых домов, частей жилых домов, квартир, частей квартир, комнат;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- единых недвижимых комплексов, в состав которых входит хотя бы одно жилое помещение (жилой дом);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 xml:space="preserve">- гаражей и </w:t>
      </w:r>
      <w:proofErr w:type="spellStart"/>
      <w:r w:rsidRPr="00FB1BF7">
        <w:t>машино</w:t>
      </w:r>
      <w:proofErr w:type="spellEnd"/>
      <w:r w:rsidRPr="00FB1BF7">
        <w:t>-мест, в том числе расположенных в объектах налогообложения, указанных в подпункте 2 настоящего пункта;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 xml:space="preserve">- хозяйственных строений или сооружений, площадь каждого из которых не превышает 50 </w:t>
      </w:r>
      <w:r w:rsidRPr="00FB1BF7">
        <w:lastRenderedPageBreak/>
        <w:t>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2) 2,0 процента в отношении: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- объектов налогообложения включенных в перечень, определяемый в соответствии с пунктом 7 статьи 378.2 Налогового кодекса Российской Федерации;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- объектов налогообложения, предусмотренных абзацем вторым пункта 10 статьи 378.2 Налогового кодекса Российской Федерации;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- объектов налогообложения, кадастровая стоимость каждого из которых превышает 300 миллионов рублей;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3) 0,5 процента в отношении прочих объектов налогообложения.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3. На территории муниципального образования "Город Петушки" льготы по налогу налогоплательщикам устанавливаются в соответствии с главой 32 "Налог на имущество физических лиц" Налогового кодекса Российской Федерации и действуют в полном объеме при наличии соответствующих документов, подтверждающих право на льготу.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Лица, которым по состоянию на 31 декабря 2014 года была предоставлена налоговая льгота в соответствии с Законом Российской Федерации от 09.12.1991 N 2003-1 "О налогах на имущество физических лиц", не предоставляют в налоговый орган повторно заявление и документы, предусмотренные пунктом 6 статьи 407 Налогового кодекса Российской Федерации.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4. Уплата налога налогоплательщиками производится в срок не позднее 1 декабря года, следующего за истекшим налоговым периодом.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Налоговым периодом признается календарный год.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5. Исчисление суммы налога на имущество физических лиц на территории муниципального образования "Город Петушки" производится в соответствии со статьей 408 Налогового кодекса Российской Федерации.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6. Считать утратившими силу решения Совета народных депутатов города Петушки от 24.11.2014 N 53/10 "Об установлении налога на имущество физических лиц на территории МО "Город Петушки", от 03.12.2015 N 39/6 "О внесении изменений в решения Совета народных депутатов города Петушки по местным налогам" с 01 января 2018 года.</w:t>
      </w:r>
    </w:p>
    <w:p w:rsidR="002A32F1" w:rsidRPr="00FB1BF7" w:rsidRDefault="002A32F1">
      <w:pPr>
        <w:pStyle w:val="ConsPlusNormal"/>
        <w:spacing w:before="220"/>
        <w:ind w:firstLine="540"/>
        <w:jc w:val="both"/>
      </w:pPr>
      <w:r w:rsidRPr="00FB1BF7">
        <w:t>7. Настоящее 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 и распространяется на правоотношения, связанные с исчислением налога на имущество физических лиц с 01.01.2017.</w:t>
      </w:r>
    </w:p>
    <w:p w:rsidR="002A32F1" w:rsidRPr="00FB1BF7" w:rsidRDefault="002A32F1">
      <w:pPr>
        <w:pStyle w:val="ConsPlusNormal"/>
        <w:jc w:val="both"/>
      </w:pPr>
    </w:p>
    <w:p w:rsidR="002A32F1" w:rsidRPr="00FB1BF7" w:rsidRDefault="002A32F1">
      <w:pPr>
        <w:pStyle w:val="ConsPlusNormal"/>
        <w:jc w:val="right"/>
      </w:pPr>
      <w:r w:rsidRPr="00FB1BF7">
        <w:t>Глава города Петушки</w:t>
      </w:r>
    </w:p>
    <w:p w:rsidR="002A32F1" w:rsidRPr="00FB1BF7" w:rsidRDefault="002A32F1">
      <w:pPr>
        <w:pStyle w:val="ConsPlusNormal"/>
        <w:jc w:val="right"/>
      </w:pPr>
      <w:r w:rsidRPr="00FB1BF7">
        <w:t>А.В.БАГРОВ</w:t>
      </w:r>
    </w:p>
    <w:bookmarkEnd w:id="0"/>
    <w:p w:rsidR="002A32F1" w:rsidRDefault="002A32F1">
      <w:pPr>
        <w:pStyle w:val="ConsPlusNormal"/>
        <w:jc w:val="both"/>
      </w:pPr>
    </w:p>
    <w:p w:rsidR="002A32F1" w:rsidRDefault="002A32F1">
      <w:pPr>
        <w:pStyle w:val="ConsPlusNormal"/>
        <w:jc w:val="both"/>
      </w:pPr>
    </w:p>
    <w:p w:rsidR="002A32F1" w:rsidRDefault="002A32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FB1BF7"/>
    <w:sectPr w:rsidR="00C5721C" w:rsidSect="00C96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32F1"/>
    <w:rsid w:val="001D5427"/>
    <w:rsid w:val="002A32F1"/>
    <w:rsid w:val="00755FA4"/>
    <w:rsid w:val="00C17463"/>
    <w:rsid w:val="00FB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32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32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767</Words>
  <Characters>4374</Characters>
  <Application>Microsoft Office Word</Application>
  <DocSecurity>0</DocSecurity>
  <Lines>36</Lines>
  <Paragraphs>10</Paragraphs>
  <ScaleCrop>false</ScaleCrop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2</cp:revision>
  <dcterms:created xsi:type="dcterms:W3CDTF">2019-10-24T14:07:00Z</dcterms:created>
  <dcterms:modified xsi:type="dcterms:W3CDTF">2019-11-06T11:38:00Z</dcterms:modified>
</cp:coreProperties>
</file>